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B997E">
      <w:pPr>
        <w:widowControl/>
        <w:kinsoku w:val="0"/>
        <w:autoSpaceDE w:val="0"/>
        <w:autoSpaceDN w:val="0"/>
        <w:adjustRightInd w:val="0"/>
        <w:snapToGrid w:val="0"/>
        <w:spacing w:before="101" w:line="226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eastAsia="en-US"/>
        </w:rPr>
      </w:pPr>
    </w:p>
    <w:p w14:paraId="09BD7BCB">
      <w:pPr>
        <w:widowControl/>
        <w:kinsoku w:val="0"/>
        <w:autoSpaceDE w:val="0"/>
        <w:autoSpaceDN w:val="0"/>
        <w:adjustRightInd w:val="0"/>
        <w:snapToGrid w:val="0"/>
        <w:spacing w:before="101" w:line="226" w:lineRule="auto"/>
        <w:ind w:left="17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eastAsia="en-US"/>
        </w:rPr>
      </w:pPr>
      <w:bookmarkStart w:id="0" w:name="_GoBack"/>
      <w:r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eastAsia="en-US"/>
        </w:rPr>
        <w:t>附件1</w:t>
      </w:r>
    </w:p>
    <w:bookmarkEnd w:id="0"/>
    <w:p w14:paraId="0ED6BE8F">
      <w:pPr>
        <w:pStyle w:val="14"/>
        <w:spacing w:before="0" w:beforeAutospacing="0" w:after="0" w:afterAutospacing="0"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eastAsia="en-US"/>
        </w:rPr>
        <w:t>苏州工业园区第三届“金鸡湖之汇”</w:t>
      </w:r>
    </w:p>
    <w:p w14:paraId="3E25F7D8">
      <w:pPr>
        <w:pStyle w:val="14"/>
        <w:spacing w:before="0" w:beforeAutospacing="0" w:after="0" w:afterAutospacing="0"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eastAsia="en-US"/>
        </w:rPr>
      </w:pPr>
      <w:r>
        <w:rPr>
          <w:rFonts w:hint="eastAsia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eastAsia="zh-CN"/>
        </w:rPr>
        <w:t>艺术作品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eastAsia="en-US"/>
        </w:rPr>
        <w:t>类相关要求</w:t>
      </w:r>
    </w:p>
    <w:p w14:paraId="5C9544F1">
      <w:pPr>
        <w:pStyle w:val="14"/>
        <w:spacing w:before="0" w:beforeAutospacing="0" w:after="0" w:afterAutospacing="0" w:line="360" w:lineRule="auto"/>
        <w:ind w:firstLine="638" w:firstLineChars="200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一、活动主题</w:t>
      </w:r>
    </w:p>
    <w:p w14:paraId="218FCB40">
      <w:pPr>
        <w:spacing w:line="360" w:lineRule="auto"/>
        <w:ind w:firstLine="420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“绽放艺术风采、激发强国力量”</w:t>
      </w:r>
    </w:p>
    <w:p w14:paraId="14D195A6">
      <w:pPr>
        <w:pStyle w:val="14"/>
        <w:spacing w:before="0" w:beforeAutospacing="0" w:after="0" w:afterAutospacing="0" w:line="360" w:lineRule="auto"/>
        <w:ind w:firstLine="638" w:firstLineChars="200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二、参与对象</w:t>
      </w:r>
    </w:p>
    <w:p w14:paraId="3BDF317F">
      <w:pPr>
        <w:pStyle w:val="14"/>
        <w:spacing w:before="0" w:beforeAutospacing="0" w:after="0" w:afterAutospacing="0" w:line="360" w:lineRule="auto"/>
        <w:ind w:firstLine="954" w:firstLineChars="3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全区各学校的在籍学生</w:t>
      </w:r>
    </w:p>
    <w:p w14:paraId="50D72E51">
      <w:pPr>
        <w:pStyle w:val="14"/>
        <w:spacing w:before="0" w:beforeAutospacing="0" w:after="0" w:afterAutospacing="0" w:line="360" w:lineRule="auto"/>
        <w:ind w:firstLine="638" w:firstLineChars="200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三、活动分组</w:t>
      </w:r>
    </w:p>
    <w:p w14:paraId="5B72A90B">
      <w:pPr>
        <w:pStyle w:val="14"/>
        <w:spacing w:before="0" w:beforeAutospacing="0" w:after="0" w:afterAutospacing="0" w:line="360" w:lineRule="auto"/>
        <w:ind w:firstLine="954" w:firstLineChars="3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A组（一～三年级）</w:t>
      </w:r>
    </w:p>
    <w:p w14:paraId="595F4F93">
      <w:pPr>
        <w:pStyle w:val="14"/>
        <w:spacing w:before="0" w:beforeAutospacing="0" w:after="0" w:afterAutospacing="0" w:line="360" w:lineRule="auto"/>
        <w:ind w:firstLine="954" w:firstLineChars="3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B组（四～六年级）</w:t>
      </w:r>
    </w:p>
    <w:p w14:paraId="23F884C6">
      <w:pPr>
        <w:pStyle w:val="14"/>
        <w:spacing w:before="0" w:beforeAutospacing="0" w:after="0" w:afterAutospacing="0" w:line="360" w:lineRule="auto"/>
        <w:ind w:firstLine="954" w:firstLineChars="3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C组（七～九年级）</w:t>
      </w:r>
    </w:p>
    <w:p w14:paraId="250D9479">
      <w:pPr>
        <w:pStyle w:val="14"/>
        <w:spacing w:before="0" w:beforeAutospacing="0" w:after="0" w:afterAutospacing="0" w:line="360" w:lineRule="auto"/>
        <w:ind w:firstLine="954" w:firstLineChars="3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D组（高中）</w:t>
      </w:r>
    </w:p>
    <w:p w14:paraId="24D2A400">
      <w:pPr>
        <w:pStyle w:val="14"/>
        <w:spacing w:before="0" w:beforeAutospacing="0" w:after="0" w:afterAutospacing="0" w:line="360" w:lineRule="auto"/>
        <w:ind w:firstLine="638" w:firstLineChars="200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四、作品内容</w:t>
      </w:r>
    </w:p>
    <w:p w14:paraId="1E88D8C0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本次大赛围绕主题，形式不限，体现苏州地域文化特点，抒发爱党、爱家乡、爱生活、爱校园、爱师长的美好情怀，倾情描绘成长、童年、家园、友情、梦想等经历和感受。</w:t>
      </w:r>
    </w:p>
    <w:p w14:paraId="6016EDD8">
      <w:pPr>
        <w:pStyle w:val="14"/>
        <w:spacing w:before="0" w:beforeAutospacing="0" w:after="0" w:afterAutospacing="0" w:line="360" w:lineRule="auto"/>
        <w:ind w:firstLine="638" w:firstLineChars="200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五、活动要求</w:t>
      </w:r>
    </w:p>
    <w:p w14:paraId="43950B1F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艺术作品类别包括绘画（含平面设计）、影视（含数字媒体艺术）两类。曾经参加过区艺术节展示的作品不得上交，艺术作品需为原创。</w:t>
      </w:r>
    </w:p>
    <w:p w14:paraId="1DF08E64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（一）绘画作品</w:t>
      </w:r>
    </w:p>
    <w:p w14:paraId="0FFE254D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国画、水彩/水粉画、丙烯画、版画、油画，或其他画种以及平面设计。尺寸：国画不超过四尺宣纸（69cm×138cm）对开，其他画种尺寸均不超过四开（40cm×60cm），平面设计作品尺寸不超过对开（54cm×78cm）。作者限1人，指导教师1人。</w:t>
      </w:r>
    </w:p>
    <w:p w14:paraId="57B0E32D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（二）影视作品（含数字媒体艺术）</w:t>
      </w:r>
    </w:p>
    <w:p w14:paraId="645BD876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1.摄影作品：单张照和组照尺寸均为14英寸（30.48cm×35.56cm）；除影调处理外，不得利用电脑和暗房技术改变影像原貌。作者限1人，指导教师1人。</w:t>
      </w:r>
    </w:p>
    <w:p w14:paraId="2260F798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2.视频创作类作品：视频采用MP4或MPG2格式（压缩带宽不低于10M，分辨率1920×1080），视频内容不得使用网络素材，时长3—10分钟，文件大小不超过1G。作者不超过8人，指导教师不超过2人。</w:t>
      </w:r>
    </w:p>
    <w:p w14:paraId="4B6FBDD5">
      <w:pPr>
        <w:pStyle w:val="14"/>
        <w:spacing w:before="0" w:beforeAutospacing="0" w:after="0" w:afterAutospacing="0" w:line="360" w:lineRule="auto"/>
        <w:ind w:firstLine="638" w:firstLineChars="200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六、报送作品方式</w:t>
      </w:r>
    </w:p>
    <w:p w14:paraId="64433DE0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（一）提交数量</w:t>
      </w:r>
    </w:p>
    <w:p w14:paraId="3ACB651D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1.绘画类：绘画作品每所学校选拔提交10幅纸质学生作品，九年制一贯制学校选拔提交15幅，在校学生人数超过5000人的纯小学或中学可提交15幅绘画作品。</w:t>
      </w:r>
    </w:p>
    <w:p w14:paraId="3E069902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2.影视类：摄影作品每校5件，视频1-3个。数码照片或视频需撰写400字以内创作说明（包括作品主题简介和创作过程），详见附表1。</w:t>
      </w:r>
    </w:p>
    <w:p w14:paraId="17BE2162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（二）作品命名</w:t>
      </w:r>
    </w:p>
    <w:p w14:paraId="14044E8B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1.每件作品都以“XXX学校+组别+类别（绘画类或影视类）+姓名+辅导教师及联系方式”命名，未按要求命名的视为无效作品。</w:t>
      </w:r>
    </w:p>
    <w:p w14:paraId="6B9D1DA6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2.每所学校的作品请分级打包，第一级“XXX学校”命名，第二级“XXX学校+类别”命名，第三级“XXX学校+类别+组别”命名。</w:t>
      </w:r>
    </w:p>
    <w:p w14:paraId="1BEE941F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（三）作品提交时间</w:t>
      </w:r>
    </w:p>
    <w:p w14:paraId="21622F8B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请将电子文件：①绘画类作品电子版、②影视类作品+申报表（附表1）、③绘画作品汇总表（附表2 excel格式）打包，2025年5月15日前发送给以下各美术联盟负责人。</w:t>
      </w:r>
    </w:p>
    <w:p w14:paraId="2822F567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（工艺美术联盟：张甜甜 276280304@qq.com）</w:t>
      </w:r>
    </w:p>
    <w:p w14:paraId="652DD68B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（书画联盟：唐啟晴781927785@qq.com）</w:t>
      </w:r>
    </w:p>
    <w:p w14:paraId="73BC23F7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（版画联盟：景淑丽1206610261@qq.com）</w:t>
      </w:r>
    </w:p>
    <w:p w14:paraId="152768EF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（STEM艺术+联盟：王峘36365198@qq.com）</w:t>
      </w:r>
    </w:p>
    <w:p w14:paraId="33A744AE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（民间美术联盟：解丽娟2960138471@qq.com）</w:t>
      </w:r>
    </w:p>
    <w:p w14:paraId="465AD705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（其它学校：李思文837262125@qq.com）</w:t>
      </w:r>
    </w:p>
    <w:p w14:paraId="57862C56">
      <w:pPr>
        <w:pStyle w:val="14"/>
        <w:spacing w:before="0" w:beforeAutospacing="0" w:after="0" w:afterAutospacing="0" w:line="360" w:lineRule="auto"/>
        <w:ind w:firstLine="636" w:firstLineChars="20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七、作品展示</w:t>
      </w:r>
    </w:p>
    <w:p w14:paraId="66CD7CDA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（一）各学校认真开展好校内作品的选拔，充分利用好微信公众号、校园网站等平台做好本次活动的组织宣传工作。</w:t>
      </w:r>
    </w:p>
    <w:p w14:paraId="64FFAC43">
      <w:pPr>
        <w:pStyle w:val="14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（二）择优推荐优秀作品展示，获艺术作品类（绘画类）一等奖的学生将参与现场艺术创作大赛，具体比赛时间地点另行通知。</w:t>
      </w:r>
    </w:p>
    <w:p w14:paraId="31F46031">
      <w:pPr>
        <w:pStyle w:val="14"/>
        <w:spacing w:before="0" w:beforeAutospacing="0" w:after="0" w:afterAutospacing="0" w:line="360" w:lineRule="auto"/>
        <w:rPr>
          <w:rFonts w:hint="eastAsia"/>
        </w:rPr>
      </w:pPr>
    </w:p>
    <w:p w14:paraId="4A5F5C35">
      <w:pPr>
        <w:pStyle w:val="17"/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>附表1</w:t>
      </w:r>
    </w:p>
    <w:p w14:paraId="42D1800C">
      <w:pPr>
        <w:pStyle w:val="17"/>
      </w:pPr>
    </w:p>
    <w:p w14:paraId="60A27F82">
      <w:pPr>
        <w:pStyle w:val="8"/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val="en-US" w:eastAsia="en-US" w:bidi="ar-SA"/>
        </w:rPr>
        <w:t>苏州工业园区第三届“金鸡湖之汇”</w:t>
      </w:r>
    </w:p>
    <w:p w14:paraId="39F6107B">
      <w:pPr>
        <w:pStyle w:val="8"/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val="en-US" w:eastAsia="zh-CN" w:bidi="ar-SA"/>
        </w:rPr>
        <w:t>艺术作品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position w:val="3"/>
          <w:sz w:val="43"/>
          <w:szCs w:val="43"/>
          <w:lang w:val="en-US" w:eastAsia="en-US" w:bidi="ar-SA"/>
        </w:rPr>
        <w:t>（影视类）申报表</w:t>
      </w:r>
    </w:p>
    <w:p w14:paraId="343095A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报送学校：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　　　　　　　　　</w:t>
      </w:r>
    </w:p>
    <w:p w14:paraId="32FE984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作品名称：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　　　　　　　　　　　　　　　　　　　　　　　</w:t>
      </w:r>
    </w:p>
    <w:p w14:paraId="2A9771C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作品种类：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　　　　　　　　</w:t>
      </w:r>
      <w:r>
        <w:rPr>
          <w:rFonts w:hint="eastAsia" w:ascii="仿宋" w:hAnsi="仿宋" w:eastAsia="仿宋" w:cs="仿宋"/>
          <w:sz w:val="28"/>
          <w:szCs w:val="28"/>
        </w:rPr>
        <w:t>（摄影或视频创作类）</w:t>
      </w:r>
    </w:p>
    <w:p w14:paraId="62432E2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尺寸/时长：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　　　　　　　　　　</w:t>
      </w:r>
      <w:r>
        <w:rPr>
          <w:rFonts w:hint="eastAsia" w:ascii="仿宋" w:hAnsi="仿宋" w:eastAsia="仿宋" w:cs="仿宋"/>
          <w:sz w:val="28"/>
          <w:szCs w:val="28"/>
        </w:rPr>
        <w:t>（cm或分秒）</w:t>
      </w:r>
    </w:p>
    <w:p w14:paraId="41B34E28">
      <w:pPr>
        <w:spacing w:line="36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创作时间：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　　　　　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　</w:t>
      </w:r>
    </w:p>
    <w:p w14:paraId="54F0ED3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作者信息：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　　　　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</w:t>
      </w:r>
      <w:r>
        <w:rPr>
          <w:rFonts w:hint="eastAsia" w:ascii="仿宋" w:hAnsi="仿宋" w:eastAsia="仿宋" w:cs="仿宋"/>
          <w:sz w:val="28"/>
          <w:szCs w:val="28"/>
        </w:rPr>
        <w:t>（姓名、所在年级、性别）</w:t>
      </w:r>
    </w:p>
    <w:p w14:paraId="7ED812A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指导教师：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　　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不超过2人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6D47AFB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手机号码：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　　　　　　　　　　　</w:t>
      </w:r>
    </w:p>
    <w:p w14:paraId="5C9BE85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创作说明：</w:t>
      </w:r>
    </w:p>
    <w:tbl>
      <w:tblPr>
        <w:tblStyle w:val="24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 w14:paraId="03A7F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9064" w:type="dxa"/>
            <w:vAlign w:val="top"/>
          </w:tcPr>
          <w:p w14:paraId="7BD5118E">
            <w:pPr>
              <w:spacing w:before="101" w:line="228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（400</w:t>
            </w:r>
            <w:r>
              <w:rPr>
                <w:rFonts w:ascii="仿宋" w:hAnsi="仿宋" w:eastAsia="仿宋" w:cs="仿宋"/>
                <w:spacing w:val="-38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字以内）</w:t>
            </w:r>
          </w:p>
        </w:tc>
      </w:tr>
    </w:tbl>
    <w:p w14:paraId="2E02D2A5"/>
    <w:p w14:paraId="3054260B">
      <w:pPr>
        <w:ind w:firstLine="576"/>
      </w:pPr>
    </w:p>
    <w:p w14:paraId="517F1904">
      <w:pPr>
        <w:pStyle w:val="17"/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>附表2</w:t>
      </w:r>
    </w:p>
    <w:tbl>
      <w:tblPr>
        <w:tblStyle w:val="10"/>
        <w:tblpPr w:leftFromText="180" w:rightFromText="180" w:vertAnchor="text" w:horzAnchor="page" w:tblpX="1592" w:tblpY="425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14"/>
        <w:gridCol w:w="788"/>
        <w:gridCol w:w="844"/>
        <w:gridCol w:w="746"/>
        <w:gridCol w:w="1267"/>
        <w:gridCol w:w="1449"/>
        <w:gridCol w:w="1436"/>
        <w:gridCol w:w="1378"/>
      </w:tblGrid>
      <w:tr w14:paraId="29FE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380" w:type="dxa"/>
            <w:gridSpan w:val="9"/>
          </w:tcPr>
          <w:p w14:paraId="6014AB60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苏州工业园区第三届“金鸡湖之汇”绘画作品汇总表</w:t>
            </w:r>
          </w:p>
        </w:tc>
      </w:tr>
      <w:tr w14:paraId="2004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58" w:type="dxa"/>
            <w:vAlign w:val="center"/>
          </w:tcPr>
          <w:p w14:paraId="416A28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714" w:type="dxa"/>
            <w:vAlign w:val="center"/>
          </w:tcPr>
          <w:p w14:paraId="6E658F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联盟</w:t>
            </w:r>
          </w:p>
        </w:tc>
        <w:tc>
          <w:tcPr>
            <w:tcW w:w="788" w:type="dxa"/>
            <w:vAlign w:val="center"/>
          </w:tcPr>
          <w:p w14:paraId="6A9802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</w:t>
            </w:r>
          </w:p>
        </w:tc>
        <w:tc>
          <w:tcPr>
            <w:tcW w:w="844" w:type="dxa"/>
            <w:vAlign w:val="center"/>
          </w:tcPr>
          <w:p w14:paraId="34795D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类别</w:t>
            </w:r>
          </w:p>
        </w:tc>
        <w:tc>
          <w:tcPr>
            <w:tcW w:w="746" w:type="dxa"/>
            <w:vAlign w:val="center"/>
          </w:tcPr>
          <w:p w14:paraId="6B14EE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组别</w:t>
            </w:r>
          </w:p>
        </w:tc>
        <w:tc>
          <w:tcPr>
            <w:tcW w:w="1267" w:type="dxa"/>
            <w:vAlign w:val="center"/>
          </w:tcPr>
          <w:p w14:paraId="7595C45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作者姓名</w:t>
            </w:r>
          </w:p>
        </w:tc>
        <w:tc>
          <w:tcPr>
            <w:tcW w:w="1449" w:type="dxa"/>
            <w:vAlign w:val="center"/>
          </w:tcPr>
          <w:p w14:paraId="38BE4A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1436" w:type="dxa"/>
            <w:vAlign w:val="center"/>
          </w:tcPr>
          <w:p w14:paraId="26E838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</w:t>
            </w:r>
          </w:p>
        </w:tc>
        <w:tc>
          <w:tcPr>
            <w:tcW w:w="1378" w:type="dxa"/>
            <w:vAlign w:val="center"/>
          </w:tcPr>
          <w:p w14:paraId="21AABB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</w:tr>
      <w:tr w14:paraId="7224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8" w:type="dxa"/>
          </w:tcPr>
          <w:p w14:paraId="18D6AAC2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714" w:type="dxa"/>
          </w:tcPr>
          <w:p w14:paraId="381B8AB0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788" w:type="dxa"/>
          </w:tcPr>
          <w:p w14:paraId="425E262F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844" w:type="dxa"/>
          </w:tcPr>
          <w:p w14:paraId="34DCE13E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746" w:type="dxa"/>
          </w:tcPr>
          <w:p w14:paraId="37C555CA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1267" w:type="dxa"/>
          </w:tcPr>
          <w:p w14:paraId="2D8F471D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1449" w:type="dxa"/>
          </w:tcPr>
          <w:p w14:paraId="78E2FD84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1436" w:type="dxa"/>
          </w:tcPr>
          <w:p w14:paraId="19397260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1378" w:type="dxa"/>
          </w:tcPr>
          <w:p w14:paraId="54E88C5A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</w:tr>
      <w:tr w14:paraId="208F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8" w:type="dxa"/>
          </w:tcPr>
          <w:p w14:paraId="4BC15286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714" w:type="dxa"/>
          </w:tcPr>
          <w:p w14:paraId="37C263A1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788" w:type="dxa"/>
          </w:tcPr>
          <w:p w14:paraId="6DDABCC0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844" w:type="dxa"/>
          </w:tcPr>
          <w:p w14:paraId="37930D36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746" w:type="dxa"/>
          </w:tcPr>
          <w:p w14:paraId="224D7D25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1267" w:type="dxa"/>
          </w:tcPr>
          <w:p w14:paraId="01A47CBD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1449" w:type="dxa"/>
          </w:tcPr>
          <w:p w14:paraId="650C5C77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1436" w:type="dxa"/>
          </w:tcPr>
          <w:p w14:paraId="02F1EF22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  <w:tc>
          <w:tcPr>
            <w:tcW w:w="1378" w:type="dxa"/>
          </w:tcPr>
          <w:p w14:paraId="1B9EDDFE">
            <w:pPr>
              <w:pStyle w:val="14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</w:tr>
    </w:tbl>
    <w:p w14:paraId="689263F7">
      <w:pPr>
        <w:pStyle w:val="14"/>
        <w:spacing w:before="0" w:beforeAutospacing="0" w:after="0" w:afterAutospacing="0" w:line="360" w:lineRule="auto"/>
        <w:jc w:val="left"/>
        <w:rPr>
          <w:rFonts w:hint="eastAsia"/>
        </w:rPr>
      </w:pPr>
      <w:r>
        <w:rPr>
          <w:rFonts w:hint="eastAsia"/>
        </w:rPr>
        <w:t xml:space="preserve">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11B4DD-22C8-4BF4-832F-A3580A2DB4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F0BCE6-F9C8-4A96-9B90-A0C1DD5F304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31A47">
    <w:pPr>
      <w:pStyle w:val="4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6</w:t>
    </w:r>
    <w:r>
      <w:fldChar w:fldCharType="end"/>
    </w:r>
  </w:p>
  <w:p w14:paraId="4E85C0B1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YzMxNzVjOWJjMWZlNjhhNzhhY2QwYjIyYTRhYzYifQ=="/>
  </w:docVars>
  <w:rsids>
    <w:rsidRoot w:val="5DBD648B"/>
    <w:rsid w:val="00360F25"/>
    <w:rsid w:val="005B1220"/>
    <w:rsid w:val="0081101A"/>
    <w:rsid w:val="009039EC"/>
    <w:rsid w:val="009A3D84"/>
    <w:rsid w:val="00A86EFA"/>
    <w:rsid w:val="00AC1129"/>
    <w:rsid w:val="00BB6EBF"/>
    <w:rsid w:val="00DA07DE"/>
    <w:rsid w:val="00EC5DD3"/>
    <w:rsid w:val="04C504D6"/>
    <w:rsid w:val="0CF05EE4"/>
    <w:rsid w:val="10284C2D"/>
    <w:rsid w:val="10F2432A"/>
    <w:rsid w:val="11E05071"/>
    <w:rsid w:val="189843DB"/>
    <w:rsid w:val="1FC11422"/>
    <w:rsid w:val="2895052E"/>
    <w:rsid w:val="2E05652B"/>
    <w:rsid w:val="2F397859"/>
    <w:rsid w:val="304E26BB"/>
    <w:rsid w:val="367D29FD"/>
    <w:rsid w:val="39895872"/>
    <w:rsid w:val="3F984B03"/>
    <w:rsid w:val="46E72603"/>
    <w:rsid w:val="49ED3338"/>
    <w:rsid w:val="4FD92455"/>
    <w:rsid w:val="55D537A1"/>
    <w:rsid w:val="59FB6A99"/>
    <w:rsid w:val="5DBD648B"/>
    <w:rsid w:val="5EE70BF3"/>
    <w:rsid w:val="5FE32F01"/>
    <w:rsid w:val="6A613793"/>
    <w:rsid w:val="6BAC4F3F"/>
    <w:rsid w:val="70BF32F2"/>
    <w:rsid w:val="71F50BB0"/>
    <w:rsid w:val="742835D1"/>
    <w:rsid w:val="76DE15CD"/>
    <w:rsid w:val="79A3738C"/>
    <w:rsid w:val="7F05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next w:val="1"/>
    <w:qFormat/>
    <w:uiPriority w:val="99"/>
    <w:pPr>
      <w:spacing w:line="600" w:lineRule="atLeast"/>
      <w:jc w:val="center"/>
      <w:outlineLvl w:val="0"/>
    </w:pPr>
    <w:rPr>
      <w:rFonts w:ascii="Times New Roman" w:hAnsi="Times New Roman" w:eastAsia="方正小标宋简体" w:cs="Times New Roman"/>
      <w:bCs/>
      <w:spacing w:val="-16"/>
      <w:kern w:val="2"/>
      <w:sz w:val="44"/>
      <w:szCs w:val="32"/>
      <w:lang w:val="en-US" w:eastAsia="zh-CN" w:bidi="ar-SA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paragraph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customStyle="1" w:styleId="15">
    <w:name w:val="Other|1"/>
    <w:basedOn w:val="1"/>
    <w:autoRedefine/>
    <w:qFormat/>
    <w:uiPriority w:val="0"/>
    <w:pPr>
      <w:spacing w:line="40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6">
    <w:name w:val="二级标题"/>
    <w:basedOn w:val="1"/>
    <w:qFormat/>
    <w:uiPriority w:val="0"/>
    <w:pPr>
      <w:jc w:val="left"/>
    </w:pPr>
    <w:rPr>
      <w:rFonts w:eastAsia="楷体_GB2312"/>
    </w:rPr>
  </w:style>
  <w:style w:type="paragraph" w:customStyle="1" w:styleId="17">
    <w:name w:val="正文2"/>
    <w:basedOn w:val="1"/>
    <w:qFormat/>
    <w:uiPriority w:val="0"/>
    <w:pPr>
      <w:snapToGrid w:val="0"/>
      <w:spacing w:line="240" w:lineRule="atLeast"/>
      <w:jc w:val="left"/>
    </w:pPr>
    <w:rPr>
      <w:rFonts w:eastAsia="宋体"/>
    </w:rPr>
  </w:style>
  <w:style w:type="character" w:customStyle="1" w:styleId="18">
    <w:name w:val="页眉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kern w:val="0"/>
      <w:sz w:val="44"/>
      <w:szCs w:val="44"/>
    </w:rPr>
  </w:style>
  <w:style w:type="paragraph" w:customStyle="1" w:styleId="21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paragraph" w:customStyle="1" w:styleId="22">
    <w:name w:val="公文一级目录"/>
    <w:basedOn w:val="1"/>
    <w:qFormat/>
    <w:uiPriority w:val="0"/>
    <w:pPr>
      <w:ind w:firstLine="640" w:firstLineChars="200"/>
    </w:pPr>
    <w:rPr>
      <w:rFonts w:ascii="黑体" w:eastAsia="黑体"/>
      <w:sz w:val="32"/>
      <w:szCs w:val="32"/>
    </w:rPr>
  </w:style>
  <w:style w:type="paragraph" w:customStyle="1" w:styleId="2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2415</Words>
  <Characters>2689</Characters>
  <Lines>119</Lines>
  <Paragraphs>128</Paragraphs>
  <TotalTime>171</TotalTime>
  <ScaleCrop>false</ScaleCrop>
  <LinksUpToDate>false</LinksUpToDate>
  <CharactersWithSpaces>2855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2024-04-06T02:32:00Z</dcterms:created>
  <dc:creator>丽水</dc:creator>
  <cp:lastModifiedBy>Mr_浩先生</cp:lastModifiedBy>
  <cp:lastPrinted>2025-03-31T02:16:00Z</cp:lastPrinted>
  <dcterms:modified xsi:type="dcterms:W3CDTF">2025-04-15T09:31:58Z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3706AE9D519145FD9ED93ABFB9C4449E_13</vt:lpwstr>
  </property>
  <property fmtid="{D5CDD505-2E9C-101B-9397-08002B2CF9AE}" pid="4" name="KSOTemplateDocerSaveRecord">
    <vt:lpwstr>eyJoZGlkIjoiYjZkM2YxNzcyMzRjNmYxNjYyZDY2M2I3NzFhYmZiZDkiLCJ1c2VySWQiOiI0MDYzNzEwMzQifQ==</vt:lpwstr>
  </property>
</Properties>
</file>