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苏园教批准〔202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30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ind w:firstLine="883" w:firstLineChars="200"/>
        <w:rPr>
          <w:rFonts w:ascii="Times New Roman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hint="default" w:ascii="Times New Roman" w:eastAsia="宋体"/>
          <w:b/>
          <w:color w:val="000000"/>
          <w:sz w:val="40"/>
          <w:szCs w:val="18"/>
          <w:lang w:val="en-US" w:eastAsia="zh-CN"/>
        </w:rPr>
      </w:pPr>
      <w:bookmarkStart w:id="0" w:name="_GoBack"/>
      <w:r>
        <w:rPr>
          <w:rFonts w:hint="eastAsia" w:ascii="Times New Roman" w:eastAsia="宋体"/>
          <w:b/>
          <w:color w:val="000000"/>
          <w:sz w:val="40"/>
          <w:szCs w:val="18"/>
          <w:lang w:val="en-US" w:eastAsia="zh-CN"/>
        </w:rPr>
        <w:t>关于</w:t>
      </w:r>
      <w:r>
        <w:rPr>
          <w:rFonts w:ascii="Times New Roman" w:eastAsia="宋体"/>
          <w:b/>
          <w:color w:val="000000"/>
          <w:sz w:val="40"/>
          <w:szCs w:val="18"/>
        </w:rPr>
        <w:t>准予</w:t>
      </w:r>
      <w:r>
        <w:rPr>
          <w:rFonts w:hint="eastAsia" w:ascii="Times New Roman" w:eastAsia="宋体"/>
          <w:b/>
          <w:color w:val="000000"/>
          <w:sz w:val="40"/>
          <w:szCs w:val="18"/>
          <w:lang w:val="en-US" w:eastAsia="zh-CN"/>
        </w:rPr>
        <w:t>苏州领科教育科技有限公司举办苏州工业园区领科高级中学的决定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Times New Roman" w:eastAsia="宋体"/>
          <w:b/>
          <w:color w:val="000000"/>
          <w:sz w:val="44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苏州领科教育科技有限公司：</w:t>
      </w:r>
    </w:p>
    <w:p>
      <w:pPr>
        <w:spacing w:line="360" w:lineRule="auto"/>
        <w:ind w:firstLine="640" w:firstLineChars="200"/>
        <w:rPr>
          <w:rFonts w:hint="default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你公司关于举办苏州工业园区领科高级中学的办学申请已收悉。根据园区教育局专家评估组对你公司办学条件、举办者资质及相关办学申请材料的评估意见，依照《中华人民共和国民办教育促进法》第十二条之规定，经研究决定准予你公司举办苏州工业园区领科高级中学。该校登记为非营利性民办性质；办学内容为普通高中学历教育；注册资金为人民币叁佰万元整；法定代表人为梁洵安；办学规模为8轨24个班级；招生对象按苏州市中招政策执行；学校过渡地址为苏州独墅湖科教创新区林泉街377号公共学院6号楼、9号楼，过渡期3年，过渡期满完成规划校园落地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你校在获得办学许可后，要按《中华人民共和国民办教育促进法》等有关法律、法规依法办学，并做好相关的法人登记工作。希望你校能依法规范管理，开创办学特色，全面提高教育服务质量。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 w:cs="Arial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360" w:lineRule="auto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1719" w:tblpY="846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 xml:space="preserve">9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 xml:space="preserve"> 7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1AF3727A"/>
    <w:rsid w:val="1D477E44"/>
    <w:rsid w:val="2C2D1D71"/>
    <w:rsid w:val="341A08CF"/>
    <w:rsid w:val="34BF0E0C"/>
    <w:rsid w:val="34D871CE"/>
    <w:rsid w:val="375F299D"/>
    <w:rsid w:val="699D6C67"/>
    <w:rsid w:val="7630466C"/>
    <w:rsid w:val="79C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443</Characters>
  <Lines>0</Lines>
  <Paragraphs>0</Paragraphs>
  <TotalTime>36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2023-08-29T09:12:00Z</dcterms:created>
  <dc:creator>zhtao</dc:creator>
  <cp:lastModifiedBy>zhtao</cp:lastModifiedBy>
  <dcterms:modified xsi:type="dcterms:W3CDTF">2023-09-07T04:39:55Z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509DCC35E40F46BEAF818F7B8B086087_12</vt:lpwstr>
  </property>
</Properties>
</file>